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55A7E" w14:textId="77777777" w:rsidR="00627FCA" w:rsidRPr="002C6C3C" w:rsidRDefault="00627FCA" w:rsidP="001123A1">
      <w:pPr>
        <w:spacing w:before="120" w:after="120" w:line="276" w:lineRule="auto"/>
        <w:rPr>
          <w:rFonts w:ascii="Times New Roman" w:eastAsiaTheme="minorEastAsia" w:hAnsi="Times New Roman" w:cs="Times New Roman"/>
          <w:sz w:val="26"/>
          <w:szCs w:val="26"/>
        </w:rPr>
      </w:pPr>
    </w:p>
    <w:tbl>
      <w:tblPr>
        <w:tblStyle w:val="LiBang"/>
        <w:tblpPr w:leftFromText="180" w:rightFromText="180" w:vertAnchor="text" w:tblpXSpec="center" w:tblpY="1"/>
        <w:tblW w:w="14265" w:type="dxa"/>
        <w:tblLook w:val="04A0" w:firstRow="1" w:lastRow="0" w:firstColumn="1" w:lastColumn="0" w:noHBand="0" w:noVBand="1"/>
      </w:tblPr>
      <w:tblGrid>
        <w:gridCol w:w="1980"/>
        <w:gridCol w:w="2410"/>
        <w:gridCol w:w="141"/>
        <w:gridCol w:w="2269"/>
        <w:gridCol w:w="2410"/>
        <w:gridCol w:w="2409"/>
        <w:gridCol w:w="2646"/>
      </w:tblGrid>
      <w:tr w:rsidR="000C211D" w:rsidRPr="002C6C3C" w14:paraId="444A8802" w14:textId="77777777" w:rsidTr="000C211D">
        <w:trPr>
          <w:trHeight w:val="839"/>
        </w:trPr>
        <w:tc>
          <w:tcPr>
            <w:tcW w:w="14265" w:type="dxa"/>
            <w:gridSpan w:val="7"/>
            <w:vAlign w:val="center"/>
          </w:tcPr>
          <w:p w14:paraId="664D733B" w14:textId="27997AE0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KẾ HOẠCH TUẦ</w:t>
            </w:r>
            <w:r w:rsidR="00803771"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N 1</w:t>
            </w:r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="00803771"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123A1">
              <w:rPr>
                <w:rFonts w:ascii="Times New Roman" w:hAnsi="Times New Roman" w:cs="Times New Roman"/>
                <w:b/>
                <w:sz w:val="26"/>
                <w:szCs w:val="26"/>
              </w:rPr>
              <w:t>30/9 – 04/10</w:t>
            </w:r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0C211D" w:rsidRPr="002C6C3C" w14:paraId="53392777" w14:textId="77777777" w:rsidTr="000C211D">
        <w:trPr>
          <w:trHeight w:val="608"/>
        </w:trPr>
        <w:tc>
          <w:tcPr>
            <w:tcW w:w="1980" w:type="dxa"/>
            <w:vAlign w:val="center"/>
          </w:tcPr>
          <w:p w14:paraId="7A508BF1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410" w:type="dxa"/>
            <w:vAlign w:val="center"/>
          </w:tcPr>
          <w:p w14:paraId="7F1586DF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14:paraId="77E40F9F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ba</w:t>
            </w:r>
            <w:proofErr w:type="spellEnd"/>
          </w:p>
        </w:tc>
        <w:tc>
          <w:tcPr>
            <w:tcW w:w="2410" w:type="dxa"/>
            <w:vAlign w:val="center"/>
          </w:tcPr>
          <w:p w14:paraId="03383549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2409" w:type="dxa"/>
            <w:vAlign w:val="center"/>
          </w:tcPr>
          <w:p w14:paraId="1E60E200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2646" w:type="dxa"/>
            <w:vAlign w:val="center"/>
          </w:tcPr>
          <w:p w14:paraId="05CAE17D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sáu</w:t>
            </w:r>
            <w:proofErr w:type="spellEnd"/>
          </w:p>
        </w:tc>
      </w:tr>
      <w:tr w:rsidR="000C211D" w:rsidRPr="002C6C3C" w14:paraId="518BFD60" w14:textId="77777777" w:rsidTr="000C211D">
        <w:trPr>
          <w:trHeight w:val="1394"/>
        </w:trPr>
        <w:tc>
          <w:tcPr>
            <w:tcW w:w="1980" w:type="dxa"/>
            <w:vAlign w:val="center"/>
          </w:tcPr>
          <w:p w14:paraId="52ABDCC4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Trò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2410" w:type="dxa"/>
          </w:tcPr>
          <w:p w14:paraId="2E16F312" w14:textId="255931CE" w:rsidR="000C211D" w:rsidRPr="002C6C3C" w:rsidRDefault="001123A1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Chỉ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số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15: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Biết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rửa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tay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bằng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xà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phòng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trước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khi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ăn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sau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khi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đi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vệ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sinh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và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khi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tay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bẩn</w:t>
            </w:r>
            <w:proofErr w:type="spellEnd"/>
            <w:r w:rsidRPr="002C6C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4177D540" w14:textId="77777777" w:rsidR="009E1706" w:rsidRDefault="009E1706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2C6C3C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  <w:t>Chỉ số 18:</w:t>
            </w:r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 xml:space="preserve"> Giữ đầu tóc, quần áo gọn gàng</w:t>
            </w:r>
          </w:p>
          <w:p w14:paraId="5BAE33CD" w14:textId="77777777" w:rsidR="00F80908" w:rsidRPr="00F80908" w:rsidRDefault="00F80908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14:paraId="2D3CDEAE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20EF990" w14:textId="79BF3305" w:rsidR="000C211D" w:rsidRPr="001123A1" w:rsidRDefault="00F80908" w:rsidP="001123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</w:t>
            </w:r>
            <w:r w:rsidR="009E1706"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iết tránh một số trường hợp không an toàn:</w:t>
            </w:r>
            <w:r w:rsidR="006B2FAB"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E1706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Trèo</w:t>
            </w:r>
            <w:proofErr w:type="spellEnd"/>
            <w:r w:rsidR="009E1706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</w:t>
            </w:r>
            <w:r w:rsidR="009E1706"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a khỏi nhà, khu vực trường, lớp khi không được phép của người lớn, cô giáo.</w:t>
            </w:r>
          </w:p>
        </w:tc>
        <w:tc>
          <w:tcPr>
            <w:tcW w:w="2409" w:type="dxa"/>
          </w:tcPr>
          <w:p w14:paraId="57706A77" w14:textId="7AADE531" w:rsidR="000C211D" w:rsidRPr="001123A1" w:rsidRDefault="009E1706" w:rsidP="001123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2C6C3C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hực hiện một số quy định ở trường, nơi công cộng về an toàn:</w:t>
            </w:r>
            <w:r w:rsidR="006B2FAB" w:rsidRPr="002C6C3C">
              <w:rPr>
                <w:rFonts w:ascii="Times New Roman" w:hAnsi="Times New Roman" w:cs="Times New Roman"/>
                <w:b/>
                <w:iCs/>
                <w:color w:val="FFFF00"/>
                <w:sz w:val="26"/>
                <w:szCs w:val="26"/>
                <w:lang w:val="pt-BR"/>
              </w:rPr>
              <w:t xml:space="preserve"> </w:t>
            </w: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Không leo trèo cây, ban công, tường rào...</w:t>
            </w:r>
          </w:p>
        </w:tc>
        <w:tc>
          <w:tcPr>
            <w:tcW w:w="2646" w:type="dxa"/>
          </w:tcPr>
          <w:p w14:paraId="020588C9" w14:textId="77777777" w:rsidR="00F80908" w:rsidRPr="002C6C3C" w:rsidRDefault="00F80908" w:rsidP="00F8090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-</w:t>
            </w:r>
            <w:proofErr w:type="spellStart"/>
            <w:r w:rsidRPr="002C6C3C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Chỉ</w:t>
            </w:r>
            <w:proofErr w:type="spellEnd"/>
            <w:r w:rsidRPr="002C6C3C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số</w:t>
            </w:r>
            <w:proofErr w:type="spellEnd"/>
            <w:r w:rsidRPr="002C6C3C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17.</w:t>
            </w:r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 xml:space="preserve"> Che </w:t>
            </w:r>
            <w:proofErr w:type="spellStart"/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>miệng</w:t>
            </w:r>
            <w:proofErr w:type="spellEnd"/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>khi</w:t>
            </w:r>
            <w:proofErr w:type="spellEnd"/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 xml:space="preserve"> ho, </w:t>
            </w:r>
            <w:proofErr w:type="spellStart"/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>hắt</w:t>
            </w:r>
            <w:proofErr w:type="spellEnd"/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>hơi</w:t>
            </w:r>
            <w:proofErr w:type="spellEnd"/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>ngáp</w:t>
            </w:r>
            <w:proofErr w:type="spellEnd"/>
            <w:r w:rsidRPr="002C6C3C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</w:rPr>
              <w:t>;</w:t>
            </w:r>
          </w:p>
          <w:p w14:paraId="41075671" w14:textId="0686F22E" w:rsidR="000C211D" w:rsidRPr="002C6C3C" w:rsidRDefault="000C211D" w:rsidP="00F8090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0C211D" w:rsidRPr="002C6C3C" w14:paraId="0E5BB44F" w14:textId="77777777" w:rsidTr="000C211D">
        <w:trPr>
          <w:trHeight w:val="989"/>
        </w:trPr>
        <w:tc>
          <w:tcPr>
            <w:tcW w:w="1980" w:type="dxa"/>
            <w:vAlign w:val="center"/>
          </w:tcPr>
          <w:p w14:paraId="02841AEE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Tăng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cường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cân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béo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phì</w:t>
            </w:r>
            <w:proofErr w:type="spellEnd"/>
          </w:p>
        </w:tc>
        <w:tc>
          <w:tcPr>
            <w:tcW w:w="12285" w:type="dxa"/>
            <w:gridSpan w:val="6"/>
            <w:vAlign w:val="center"/>
          </w:tcPr>
          <w:p w14:paraId="2109C1C7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Đi, chạy thay đổi tốc độ</w:t>
            </w:r>
          </w:p>
        </w:tc>
      </w:tr>
      <w:tr w:rsidR="00CF6CAB" w:rsidRPr="002C6C3C" w14:paraId="659DEC37" w14:textId="77777777" w:rsidTr="00CF6CAB">
        <w:trPr>
          <w:trHeight w:val="416"/>
        </w:trPr>
        <w:tc>
          <w:tcPr>
            <w:tcW w:w="1980" w:type="dxa"/>
            <w:vMerge w:val="restart"/>
            <w:vAlign w:val="center"/>
          </w:tcPr>
          <w:p w14:paraId="5BB29D7A" w14:textId="77777777" w:rsidR="00CF6CAB" w:rsidRPr="002C6C3C" w:rsidRDefault="00CF6CAB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Giờ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51" w:type="dxa"/>
            <w:gridSpan w:val="2"/>
            <w:vMerge w:val="restart"/>
          </w:tcPr>
          <w:p w14:paraId="6E503EDD" w14:textId="36B1F1E5" w:rsidR="00CF6CAB" w:rsidRPr="002C6C3C" w:rsidRDefault="00CF6CAB" w:rsidP="00B51D6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79073967" w14:textId="77777777" w:rsidR="00CF6CAB" w:rsidRPr="002C6C3C" w:rsidRDefault="00CF6CAB" w:rsidP="007B25A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Chỉ</w:t>
            </w:r>
            <w:proofErr w:type="spellEnd"/>
            <w:r w:rsidRPr="002C6C3C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số</w:t>
            </w:r>
            <w:proofErr w:type="spellEnd"/>
            <w:r w:rsidRPr="002C6C3C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96.</w:t>
            </w:r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Phân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loại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được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một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số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đồ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dùng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thông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thường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theo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chất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liệu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và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công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dụng</w:t>
            </w:r>
            <w:proofErr w:type="spellEnd"/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.</w:t>
            </w:r>
          </w:p>
          <w:p w14:paraId="1788938E" w14:textId="77777777" w:rsidR="00CF6CAB" w:rsidRPr="002C6C3C" w:rsidRDefault="00CF6CAB" w:rsidP="00070135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14:paraId="6133B3AF" w14:textId="77777777" w:rsidR="005F5501" w:rsidRPr="002C6C3C" w:rsidRDefault="005F5501" w:rsidP="005F55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2C6C3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2C6C3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sống</w:t>
            </w:r>
            <w:proofErr w:type="spellEnd"/>
          </w:p>
          <w:p w14:paraId="00D2ACFA" w14:textId="77777777" w:rsidR="005F5501" w:rsidRDefault="005F5501" w:rsidP="005F55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hiểm</w:t>
            </w:r>
            <w:proofErr w:type="spellEnd"/>
          </w:p>
          <w:p w14:paraId="25F7E63D" w14:textId="04918090" w:rsidR="005F5501" w:rsidRPr="00CF6CAB" w:rsidRDefault="005F5501" w:rsidP="005F55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(Bảng tương tác)</w:t>
            </w:r>
          </w:p>
        </w:tc>
        <w:tc>
          <w:tcPr>
            <w:tcW w:w="2410" w:type="dxa"/>
            <w:vMerge w:val="restart"/>
          </w:tcPr>
          <w:p w14:paraId="7CF12C2E" w14:textId="77777777" w:rsidR="005F5501" w:rsidRPr="002C6C3C" w:rsidRDefault="005F5501" w:rsidP="005F55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dục</w:t>
            </w:r>
            <w:proofErr w:type="spellEnd"/>
          </w:p>
          <w:p w14:paraId="1B5556B7" w14:textId="4B38C9C3" w:rsidR="005F5501" w:rsidRPr="002C6C3C" w:rsidRDefault="005F5501" w:rsidP="005F55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Bò dích dắc qua 7 điểm.</w:t>
            </w:r>
          </w:p>
        </w:tc>
        <w:tc>
          <w:tcPr>
            <w:tcW w:w="2409" w:type="dxa"/>
          </w:tcPr>
          <w:p w14:paraId="1BD097B9" w14:textId="77777777" w:rsidR="0042683C" w:rsidRDefault="0042683C" w:rsidP="005F55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0E560C3F" w14:textId="08431C87" w:rsidR="00CF6CAB" w:rsidRPr="005F5501" w:rsidRDefault="0042683C" w:rsidP="005F55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Nặn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="005048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048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2646" w:type="dxa"/>
            <w:vMerge w:val="restart"/>
          </w:tcPr>
          <w:p w14:paraId="17342917" w14:textId="77777777" w:rsidR="005F5501" w:rsidRPr="002C6C3C" w:rsidRDefault="005F5501" w:rsidP="005F55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Văn </w:t>
            </w:r>
            <w:proofErr w:type="spellStart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  <w:p w14:paraId="47190C54" w14:textId="77777777" w:rsidR="005F5501" w:rsidRDefault="005F5501" w:rsidP="005F55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pt-BR" w:eastAsia="vi-VN"/>
              </w:rPr>
              <w:t>Truyện:  Ba cô gái</w:t>
            </w:r>
          </w:p>
          <w:p w14:paraId="7AA6A1E6" w14:textId="5138DBC0" w:rsidR="00CF6CAB" w:rsidRPr="002C6C3C" w:rsidRDefault="00CF6CAB" w:rsidP="005F550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F6CAB" w:rsidRPr="002C6C3C" w14:paraId="7DE3DF26" w14:textId="77777777" w:rsidTr="00B51D6D">
        <w:tc>
          <w:tcPr>
            <w:tcW w:w="1980" w:type="dxa"/>
            <w:vMerge/>
            <w:vAlign w:val="center"/>
          </w:tcPr>
          <w:p w14:paraId="767BD6F7" w14:textId="77777777" w:rsidR="00CF6CAB" w:rsidRPr="002C6C3C" w:rsidRDefault="00CF6CAB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Merge/>
          </w:tcPr>
          <w:p w14:paraId="07F2AB88" w14:textId="2A713567" w:rsidR="00CF6CAB" w:rsidRPr="00CF6CAB" w:rsidRDefault="00CF6CAB" w:rsidP="00CF6C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</w:tcPr>
          <w:p w14:paraId="25447F1A" w14:textId="77777777" w:rsidR="00CF6CAB" w:rsidRPr="00F80908" w:rsidRDefault="00F80908" w:rsidP="00CF6C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8090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F8090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8090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thơ</w:t>
            </w:r>
            <w:proofErr w:type="spellEnd"/>
          </w:p>
          <w:p w14:paraId="03AB462B" w14:textId="65C4A44B" w:rsidR="00F80908" w:rsidRPr="002C6C3C" w:rsidRDefault="00F80908" w:rsidP="00CF6C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2410" w:type="dxa"/>
            <w:vMerge/>
          </w:tcPr>
          <w:p w14:paraId="574910A4" w14:textId="23205BFE" w:rsidR="00CF6CAB" w:rsidRPr="002C6C3C" w:rsidRDefault="00CF6CAB" w:rsidP="00B51D6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14:paraId="46CFCFE3" w14:textId="77777777" w:rsidR="00CF6CAB" w:rsidRPr="002C6C3C" w:rsidRDefault="00CF6CAB" w:rsidP="00CF6C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14:paraId="2D67053E" w14:textId="56712FD8" w:rsidR="00CF6CAB" w:rsidRPr="002C6C3C" w:rsidRDefault="00CF6CAB" w:rsidP="00CF6C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C6C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2C6C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2C6C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cái</w:t>
            </w:r>
            <w:proofErr w:type="spellEnd"/>
            <w:r w:rsidRPr="002C6C3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F8090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i,c</w:t>
            </w:r>
            <w:proofErr w:type="spellEnd"/>
            <w:proofErr w:type="gramEnd"/>
          </w:p>
          <w:p w14:paraId="2910407E" w14:textId="77777777" w:rsidR="00CF6CAB" w:rsidRPr="002C6C3C" w:rsidRDefault="00CF6CAB" w:rsidP="00B51D6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46" w:type="dxa"/>
            <w:vMerge/>
          </w:tcPr>
          <w:p w14:paraId="2408BA68" w14:textId="23BC049C" w:rsidR="00CF6CAB" w:rsidRPr="002C6C3C" w:rsidRDefault="00CF6CAB" w:rsidP="00CF6C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211D" w:rsidRPr="002C6C3C" w14:paraId="605D75F7" w14:textId="77777777" w:rsidTr="00B51D6D">
        <w:tc>
          <w:tcPr>
            <w:tcW w:w="1980" w:type="dxa"/>
            <w:vAlign w:val="center"/>
          </w:tcPr>
          <w:p w14:paraId="29F4BDED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Vui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chơi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551" w:type="dxa"/>
            <w:gridSpan w:val="2"/>
          </w:tcPr>
          <w:p w14:paraId="7EB9DC07" w14:textId="77777777" w:rsidR="00680AAC" w:rsidRDefault="00680AAC" w:rsidP="00680AA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</w:p>
          <w:p w14:paraId="3B3AEB7C" w14:textId="77777777" w:rsidR="00680AAC" w:rsidRPr="008F335B" w:rsidRDefault="00680AAC" w:rsidP="00680A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F335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Đặt được tên gọi cho mô hình</w:t>
            </w:r>
          </w:p>
          <w:p w14:paraId="5E68C019" w14:textId="77777777" w:rsidR="00680AAC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739E66EE" w14:textId="77777777" w:rsidR="00680AAC" w:rsidRPr="008F335B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F335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Hiện thực đa dạng sinh hoạt của trẻ được phản ánh trong trò chơi</w:t>
            </w:r>
          </w:p>
          <w:p w14:paraId="1EDFAF3A" w14:textId="77777777" w:rsidR="00680AAC" w:rsidRDefault="00680AAC" w:rsidP="00680AA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Góc học tập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</w:p>
          <w:p w14:paraId="0651F3CE" w14:textId="77777777" w:rsidR="00680AAC" w:rsidRDefault="00680AAC" w:rsidP="00680AA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Tìm từ chứa chữ i,c</w:t>
            </w:r>
          </w:p>
          <w:p w14:paraId="1102CE00" w14:textId="77777777" w:rsidR="00680AAC" w:rsidRDefault="00680AAC" w:rsidP="00680AAC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Góc thư viện: </w:t>
            </w:r>
          </w:p>
          <w:p w14:paraId="7FC3FF06" w14:textId="2EC84214" w:rsidR="000C211D" w:rsidRPr="00680AAC" w:rsidRDefault="00680AAC" w:rsidP="00680AAC">
            <w:pPr>
              <w:spacing w:before="120" w:after="120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8F335B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de-DE"/>
              </w:rPr>
              <w:t xml:space="preserve">Chỉ số 80: </w:t>
            </w:r>
            <w:r w:rsidRPr="008F335B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vi-VN"/>
              </w:rPr>
              <w:t>Thể hiện sự thích thú với sách</w:t>
            </w:r>
            <w:r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.</w:t>
            </w:r>
          </w:p>
        </w:tc>
        <w:tc>
          <w:tcPr>
            <w:tcW w:w="2269" w:type="dxa"/>
          </w:tcPr>
          <w:p w14:paraId="766B4422" w14:textId="77777777" w:rsidR="00680AAC" w:rsidRDefault="00680AAC" w:rsidP="00680AA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</w:p>
          <w:p w14:paraId="0C21D5EC" w14:textId="77777777" w:rsidR="00680AAC" w:rsidRPr="008F335B" w:rsidRDefault="00680AAC" w:rsidP="00680A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F335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Đặt được tên gọi cho mô hình</w:t>
            </w:r>
          </w:p>
          <w:p w14:paraId="09188519" w14:textId="77777777" w:rsidR="00680AAC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0CB6B2B4" w14:textId="77777777" w:rsidR="00680AAC" w:rsidRPr="008F335B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F335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Hiện thực đa dạng sinh hoạt của trẻ được phản ánh trong trò chơi</w:t>
            </w:r>
          </w:p>
          <w:p w14:paraId="57F253B8" w14:textId="77777777" w:rsidR="00680AAC" w:rsidRDefault="00680AAC" w:rsidP="00680AAC">
            <w:pPr>
              <w:spacing w:before="120" w:after="120"/>
              <w:rPr>
                <w:rFonts w:ascii="Times New Roman" w:hAnsi="Times New Roman" w:cs="Times New Roman"/>
                <w:spacing w:val="-6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sv-SE"/>
              </w:rPr>
              <w:t xml:space="preserve">Âm nhạc: </w:t>
            </w:r>
            <w:r w:rsidRPr="00344E5F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sv-SE"/>
              </w:rPr>
              <w:t>Hát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sv-SE"/>
              </w:rPr>
              <w:t xml:space="preserve"> thuộc lời bài hát đã học</w:t>
            </w:r>
          </w:p>
          <w:p w14:paraId="76E61AFE" w14:textId="5B5147C5" w:rsidR="000C211D" w:rsidRPr="002C6C3C" w:rsidRDefault="00680AAC" w:rsidP="00680AAC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chườm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2410" w:type="dxa"/>
          </w:tcPr>
          <w:p w14:paraId="1E609CE1" w14:textId="77777777" w:rsidR="00680AAC" w:rsidRDefault="00680AAC" w:rsidP="00680AAC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</w:p>
          <w:p w14:paraId="7B6F2200" w14:textId="77777777" w:rsidR="00680AAC" w:rsidRPr="008F335B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F335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Mô hình phát triển trong không gian ba chiều</w:t>
            </w:r>
          </w:p>
          <w:p w14:paraId="71785807" w14:textId="77777777" w:rsidR="00680AAC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30D5F277" w14:textId="77777777" w:rsidR="00680AAC" w:rsidRPr="008F335B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F335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với tình huống chơi giả bộ</w:t>
            </w:r>
          </w:p>
          <w:p w14:paraId="1AC384B1" w14:textId="77777777" w:rsidR="00680AAC" w:rsidRDefault="00680AAC" w:rsidP="00680AAC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59C63C63" w14:textId="77777777" w:rsidR="00680AAC" w:rsidRPr="00E40FD8" w:rsidRDefault="00680AAC" w:rsidP="00680AAC">
            <w:pPr>
              <w:spacing w:before="120" w:after="120"/>
              <w:rPr>
                <w:rFonts w:ascii="Times New Roman" w:hAnsi="Times New Roman" w:cs="Times New Roman"/>
                <w:spacing w:val="-6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sv-SE"/>
              </w:rPr>
              <w:t xml:space="preserve">Âm nhạc: </w:t>
            </w:r>
            <w:r w:rsidRPr="00344E5F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sv-SE"/>
              </w:rPr>
              <w:t>Hát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sv-SE"/>
              </w:rPr>
              <w:t xml:space="preserve"> thuộc lời bài hát đã học</w:t>
            </w:r>
          </w:p>
          <w:p w14:paraId="250783C0" w14:textId="77777777" w:rsidR="00680AAC" w:rsidRDefault="00680AAC" w:rsidP="00680AAC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Góc thư viện: </w:t>
            </w:r>
          </w:p>
          <w:p w14:paraId="486283F2" w14:textId="4936E236" w:rsidR="000C211D" w:rsidRPr="00680AAC" w:rsidRDefault="00680AAC" w:rsidP="00680AAC">
            <w:pPr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vi-VN"/>
              </w:rPr>
            </w:pPr>
            <w:r w:rsidRPr="008F335B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de-DE"/>
              </w:rPr>
              <w:t xml:space="preserve">Chỉ số 80: </w:t>
            </w:r>
            <w:r w:rsidRPr="008F335B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vi-VN"/>
              </w:rPr>
              <w:t>Thể hiện sự thích thú với sách;</w:t>
            </w:r>
          </w:p>
        </w:tc>
        <w:tc>
          <w:tcPr>
            <w:tcW w:w="2409" w:type="dxa"/>
          </w:tcPr>
          <w:p w14:paraId="655C3A31" w14:textId="77777777" w:rsidR="00680AAC" w:rsidRDefault="00680AAC" w:rsidP="00680AA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</w:p>
          <w:p w14:paraId="1E3167C2" w14:textId="77777777" w:rsidR="00680AAC" w:rsidRPr="008F335B" w:rsidRDefault="00680AAC" w:rsidP="00680AAC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F335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Đặt được tên gọi cho mô hình</w:t>
            </w:r>
          </w:p>
          <w:p w14:paraId="68663DEA" w14:textId="77777777" w:rsidR="00680AAC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35621BF1" w14:textId="77777777" w:rsidR="00680AAC" w:rsidRPr="008F335B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F335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Hiện thực đa dạng sinh hoạt của trẻ được phản ánh trong trò chơi</w:t>
            </w:r>
          </w:p>
          <w:p w14:paraId="0FD6AF8A" w14:textId="77777777" w:rsidR="00680AAC" w:rsidRDefault="00680AAC" w:rsidP="00680AAC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Góc văn học:</w:t>
            </w:r>
          </w:p>
          <w:p w14:paraId="3A190372" w14:textId="77777777" w:rsidR="00680AAC" w:rsidRDefault="00680AAC" w:rsidP="00680AAC">
            <w:pP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A566B5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Kể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lại </w:t>
            </w:r>
            <w:r w:rsidRPr="00A566B5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chuyện đã học</w:t>
            </w:r>
          </w:p>
          <w:p w14:paraId="6CA5FCBC" w14:textId="77777777" w:rsidR="00680AAC" w:rsidRDefault="00680AAC" w:rsidP="00680AAC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Góc thư viện: </w:t>
            </w:r>
          </w:p>
          <w:p w14:paraId="611BF490" w14:textId="599106F6" w:rsidR="000C211D" w:rsidRPr="00680AAC" w:rsidRDefault="00680AAC" w:rsidP="00680AAC">
            <w:pPr>
              <w:spacing w:before="120" w:after="120" w:line="259" w:lineRule="auto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vi-VN"/>
              </w:rPr>
            </w:pPr>
            <w:r w:rsidRPr="008F335B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de-DE"/>
              </w:rPr>
              <w:t xml:space="preserve">Chỉ số 80: </w:t>
            </w:r>
            <w:r w:rsidRPr="008F335B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vi-VN"/>
              </w:rPr>
              <w:t>Thể hiện sự thích thú với sách;</w:t>
            </w:r>
          </w:p>
        </w:tc>
        <w:tc>
          <w:tcPr>
            <w:tcW w:w="2646" w:type="dxa"/>
          </w:tcPr>
          <w:p w14:paraId="49558F11" w14:textId="77777777" w:rsidR="00680AAC" w:rsidRDefault="00680AAC" w:rsidP="00680AAC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dựng:</w:t>
            </w:r>
          </w:p>
          <w:p w14:paraId="725E4D53" w14:textId="77777777" w:rsidR="00680AAC" w:rsidRPr="008F335B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F335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Mô hình phát triển trong không gian ba chiều</w:t>
            </w:r>
          </w:p>
          <w:p w14:paraId="26C9544D" w14:textId="77777777" w:rsidR="00680AAC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TCGBCCT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14B3DE39" w14:textId="77777777" w:rsidR="00680AAC" w:rsidRPr="008F335B" w:rsidRDefault="00680AAC" w:rsidP="00680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F335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với tình huống chơi giả bộ</w:t>
            </w:r>
          </w:p>
          <w:p w14:paraId="5360F8CA" w14:textId="77777777" w:rsidR="00680AAC" w:rsidRDefault="00680AAC" w:rsidP="00680AAC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A352D2E" w14:textId="77777777" w:rsidR="00680AAC" w:rsidRDefault="00680AAC" w:rsidP="00680AAC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hình:</w:t>
            </w:r>
          </w:p>
          <w:p w14:paraId="751328B5" w14:textId="77777777" w:rsidR="00680AAC" w:rsidRDefault="00680AAC" w:rsidP="00680A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84FFA">
              <w:rPr>
                <w:rFonts w:ascii="Times New Roman" w:hAnsi="Times New Roman" w:cs="Times New Roman"/>
                <w:bCs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chéo</w:t>
            </w:r>
            <w:proofErr w:type="spellEnd"/>
            <w:r w:rsidRPr="00F84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84FFA">
              <w:rPr>
                <w:rFonts w:ascii="Times New Roman" w:hAnsi="Times New Roman" w:cs="Times New Roman"/>
                <w:bCs/>
                <w:sz w:val="28"/>
                <w:szCs w:val="28"/>
              </w:rPr>
              <w:t>miết</w:t>
            </w:r>
            <w:proofErr w:type="spellEnd"/>
            <w:r w:rsidRPr="00F84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84FFA">
              <w:rPr>
                <w:rFonts w:ascii="Times New Roman" w:hAnsi="Times New Roman" w:cs="Times New Roman"/>
                <w:bCs/>
                <w:sz w:val="28"/>
                <w:szCs w:val="28"/>
              </w:rPr>
              <w:t>giấy</w:t>
            </w:r>
            <w:proofErr w:type="spellEnd"/>
          </w:p>
          <w:p w14:paraId="7B0D9047" w14:textId="77777777" w:rsidR="00680AAC" w:rsidRDefault="00680AAC" w:rsidP="00680A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64DC9E" w14:textId="77777777" w:rsidR="00680AAC" w:rsidRDefault="00680AAC" w:rsidP="00680A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6F7115C7" w14:textId="17C19589" w:rsidR="000C211D" w:rsidRPr="00F80908" w:rsidRDefault="00F80908" w:rsidP="00F8090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pt-BR"/>
              </w:rPr>
              <w:t>Chỉ số 104</w:t>
            </w:r>
            <w:r w:rsidRPr="002C6C3C">
              <w:rPr>
                <w:rFonts w:ascii="Times New Roman" w:hAnsi="Times New Roman" w:cs="Times New Roman"/>
                <w:color w:val="0000FF"/>
                <w:sz w:val="26"/>
                <w:szCs w:val="26"/>
                <w:lang w:val="pt-BR"/>
              </w:rPr>
              <w:t>. Nhận biết con số phù hợp với số lượng trong phạm vi 10</w:t>
            </w:r>
          </w:p>
        </w:tc>
      </w:tr>
      <w:tr w:rsidR="000C211D" w:rsidRPr="002C6C3C" w14:paraId="2EB526C2" w14:textId="77777777" w:rsidTr="00B51D6D">
        <w:tc>
          <w:tcPr>
            <w:tcW w:w="1980" w:type="dxa"/>
            <w:vAlign w:val="center"/>
          </w:tcPr>
          <w:p w14:paraId="7C837C8A" w14:textId="77777777" w:rsidR="000C211D" w:rsidRPr="002C6C3C" w:rsidRDefault="000C211D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ngoài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2551" w:type="dxa"/>
            <w:gridSpan w:val="2"/>
          </w:tcPr>
          <w:p w14:paraId="5B4DA4FB" w14:textId="77777777" w:rsidR="006B2FAB" w:rsidRPr="002C6C3C" w:rsidRDefault="006B2FAB" w:rsidP="00B51D6D">
            <w:pPr>
              <w:spacing w:before="120" w:after="120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TCVĐ</w:t>
            </w: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:</w:t>
            </w:r>
            <w:r w:rsidRPr="002C6C3C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</w:t>
            </w:r>
            <w:r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>Đua</w:t>
            </w:r>
            <w:proofErr w:type="spellEnd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>thuyền</w:t>
            </w:r>
            <w:proofErr w:type="spellEnd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839354C" w14:textId="77777777" w:rsidR="000C211D" w:rsidRPr="002C6C3C" w:rsidRDefault="000C211D" w:rsidP="00B51D6D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Tăng cường vận động: </w:t>
            </w: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 </w:t>
            </w:r>
          </w:p>
          <w:p w14:paraId="71019474" w14:textId="43ED907D" w:rsidR="00CF6CAB" w:rsidRPr="00CF6CAB" w:rsidRDefault="00CF6CAB" w:rsidP="00CF6CAB">
            <w:pPr>
              <w:pStyle w:val="oancuaDanhsach"/>
              <w:numPr>
                <w:ilvl w:val="0"/>
                <w:numId w:val="7"/>
              </w:numPr>
              <w:spacing w:before="120" w:after="120"/>
              <w:ind w:left="178" w:hanging="218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Bật liên tục vào vòng.</w:t>
            </w:r>
          </w:p>
          <w:p w14:paraId="25BE9946" w14:textId="5C6D87DA" w:rsidR="00676307" w:rsidRPr="002C6C3C" w:rsidRDefault="00676307" w:rsidP="00B51D6D">
            <w:pPr>
              <w:pStyle w:val="oancuaDanhsach"/>
              <w:numPr>
                <w:ilvl w:val="0"/>
                <w:numId w:val="7"/>
              </w:numPr>
              <w:spacing w:before="120" w:after="120"/>
              <w:ind w:left="178" w:hanging="218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lastRenderedPageBreak/>
              <w:t>Bò dích dắc qua 7 điểm.</w:t>
            </w:r>
          </w:p>
          <w:p w14:paraId="6CA95435" w14:textId="77777777" w:rsidR="002C6C3C" w:rsidRPr="002C6C3C" w:rsidRDefault="00676307" w:rsidP="00B51D6D">
            <w:pPr>
              <w:pStyle w:val="oancuaDanhsach"/>
              <w:numPr>
                <w:ilvl w:val="0"/>
                <w:numId w:val="7"/>
              </w:numPr>
              <w:spacing w:before="120" w:after="120"/>
              <w:ind w:left="178" w:hanging="218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  <w:t>Tung, đập bắt bóng tại chỗ</w:t>
            </w:r>
            <w:r w:rsidR="000C211D"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14:paraId="6905D106" w14:textId="088B26CA" w:rsidR="000C211D" w:rsidRPr="002C6C3C" w:rsidRDefault="002C6C3C" w:rsidP="002C6C3C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Chơi tự do</w:t>
            </w:r>
            <w:r w:rsidR="000C211D"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9" w:type="dxa"/>
          </w:tcPr>
          <w:p w14:paraId="1F30B470" w14:textId="77777777" w:rsidR="000C211D" w:rsidRPr="002C6C3C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TCDG:</w:t>
            </w:r>
            <w:r w:rsidRPr="002C6C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401A3"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401A3" w:rsidRPr="002C6C3C">
              <w:rPr>
                <w:rFonts w:ascii="Times New Roman" w:hAnsi="Times New Roman" w:cs="Times New Roman"/>
                <w:sz w:val="26"/>
                <w:szCs w:val="26"/>
              </w:rPr>
              <w:t>Kéo</w:t>
            </w:r>
            <w:proofErr w:type="spellEnd"/>
            <w:r w:rsidR="005401A3"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co</w:t>
            </w:r>
          </w:p>
          <w:p w14:paraId="17BF09FA" w14:textId="166C3FFF" w:rsidR="000C211D" w:rsidRDefault="000C211D" w:rsidP="00B51D6D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Tăng cường vận động: </w:t>
            </w: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 </w:t>
            </w:r>
          </w:p>
          <w:p w14:paraId="15567F39" w14:textId="325B73D7" w:rsidR="00CF6CAB" w:rsidRPr="00CF6CAB" w:rsidRDefault="00CF6CAB" w:rsidP="00CF6CAB">
            <w:pPr>
              <w:spacing w:before="120" w:after="120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 w:rsidRPr="00CF6CAB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  <w:t>-</w:t>
            </w:r>
            <w:r w:rsidRPr="00CF6CAB"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  <w:t xml:space="preserve"> Tung, đập bắt bóng tại chỗ</w:t>
            </w:r>
            <w:r w:rsidRPr="00CF6CAB"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  <w:t xml:space="preserve"> </w:t>
            </w:r>
          </w:p>
          <w:p w14:paraId="51DFEA2F" w14:textId="1627F108" w:rsidR="00CF6CAB" w:rsidRPr="002C6C3C" w:rsidRDefault="00CF6CAB" w:rsidP="00B51D6D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</w:p>
          <w:p w14:paraId="16EE88C6" w14:textId="77777777" w:rsidR="00676307" w:rsidRPr="002C6C3C" w:rsidRDefault="00676307" w:rsidP="00B51D6D">
            <w:pPr>
              <w:pStyle w:val="oancuaDanhsach"/>
              <w:numPr>
                <w:ilvl w:val="0"/>
                <w:numId w:val="8"/>
              </w:numPr>
              <w:spacing w:before="120" w:after="120"/>
              <w:ind w:left="181" w:hanging="227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lastRenderedPageBreak/>
              <w:t>Bò dích dắc qua 7 điểm.</w:t>
            </w:r>
          </w:p>
          <w:p w14:paraId="5801DC4F" w14:textId="77777777" w:rsidR="00676307" w:rsidRPr="002C6C3C" w:rsidRDefault="00676307" w:rsidP="00B51D6D">
            <w:pPr>
              <w:pStyle w:val="oancuaDanhsach"/>
              <w:numPr>
                <w:ilvl w:val="0"/>
                <w:numId w:val="8"/>
              </w:numPr>
              <w:spacing w:before="120" w:after="120"/>
              <w:ind w:left="181" w:hanging="227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Bật liên tục vào vòng.</w:t>
            </w:r>
          </w:p>
          <w:p w14:paraId="5A6DAE5F" w14:textId="210E8559" w:rsidR="002C6C3C" w:rsidRPr="002C6C3C" w:rsidRDefault="002C6C3C" w:rsidP="002C6C3C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Chơi tự do</w:t>
            </w:r>
          </w:p>
        </w:tc>
        <w:tc>
          <w:tcPr>
            <w:tcW w:w="2410" w:type="dxa"/>
          </w:tcPr>
          <w:p w14:paraId="3CC74D07" w14:textId="77777777" w:rsidR="006B2FAB" w:rsidRPr="002C6C3C" w:rsidRDefault="006B2FAB" w:rsidP="00B51D6D">
            <w:pPr>
              <w:spacing w:before="120" w:after="120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lastRenderedPageBreak/>
              <w:t>Quan sát:</w:t>
            </w:r>
            <w:r w:rsidRPr="002C6C3C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 cây đa tâm phúc</w:t>
            </w:r>
          </w:p>
          <w:p w14:paraId="4B4DAA8E" w14:textId="77777777" w:rsidR="00B51D6D" w:rsidRPr="002C6C3C" w:rsidRDefault="000C211D" w:rsidP="00B51D6D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Tăng cường vận động: </w:t>
            </w: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 </w:t>
            </w:r>
          </w:p>
          <w:p w14:paraId="7D94DB2E" w14:textId="3B2C89AB" w:rsidR="00676307" w:rsidRPr="00CF6CAB" w:rsidRDefault="00CF6CAB" w:rsidP="00CF6CAB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-</w:t>
            </w:r>
            <w:r w:rsidR="00676307" w:rsidRPr="00CF6CAB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Bò dích dắc qua 7 điểm.</w:t>
            </w:r>
          </w:p>
          <w:p w14:paraId="52A96C7F" w14:textId="40DD0702" w:rsidR="00676307" w:rsidRPr="009F6318" w:rsidRDefault="00CF6CAB" w:rsidP="00CF6CAB">
            <w:pPr>
              <w:spacing w:before="120" w:after="120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lastRenderedPageBreak/>
              <w:t>-</w:t>
            </w:r>
            <w:r w:rsidR="00676307" w:rsidRPr="00CF6CAB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Bật liên tục vào </w:t>
            </w:r>
            <w:r w:rsidR="00676307" w:rsidRPr="009F6318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vòng.</w:t>
            </w:r>
          </w:p>
          <w:p w14:paraId="37CB3976" w14:textId="497BECB3" w:rsidR="00CF6CAB" w:rsidRPr="009F6318" w:rsidRDefault="00CF6CAB" w:rsidP="00CF6CA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F6318">
              <w:rPr>
                <w:rFonts w:ascii="Times New Roman" w:hAnsi="Times New Roman" w:cs="Times New Roman"/>
                <w:color w:val="000000"/>
                <w:sz w:val="26"/>
                <w:szCs w:val="26"/>
                <w:lang w:val="sv-SE"/>
              </w:rPr>
              <w:t>-Đi trên dây (dây đặt trên sàn),</w:t>
            </w:r>
          </w:p>
          <w:p w14:paraId="3B4BE951" w14:textId="27735864" w:rsidR="000C211D" w:rsidRPr="00CF6CAB" w:rsidRDefault="00CF6CAB" w:rsidP="00CF6CAB">
            <w:pPr>
              <w:spacing w:before="120" w:after="120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  <w:t>-</w:t>
            </w:r>
            <w:r w:rsidR="00676307" w:rsidRPr="00CF6CAB"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  <w:t>Tung, đập bắt bóng tại chỗ</w:t>
            </w:r>
          </w:p>
          <w:p w14:paraId="48B4167C" w14:textId="5E456F26" w:rsidR="002C6C3C" w:rsidRPr="002C6C3C" w:rsidRDefault="002C6C3C" w:rsidP="002C6C3C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Chơi tự do</w:t>
            </w:r>
          </w:p>
        </w:tc>
        <w:tc>
          <w:tcPr>
            <w:tcW w:w="2409" w:type="dxa"/>
          </w:tcPr>
          <w:p w14:paraId="3FCF5E6D" w14:textId="77777777" w:rsidR="000C211D" w:rsidRPr="002C6C3C" w:rsidRDefault="000C211D" w:rsidP="00B51D6D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TCDG:</w:t>
            </w:r>
            <w:r w:rsidRPr="002C6C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401A3"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401A3" w:rsidRPr="002C6C3C">
              <w:rPr>
                <w:rFonts w:ascii="Times New Roman" w:hAnsi="Times New Roman" w:cs="Times New Roman"/>
                <w:sz w:val="26"/>
                <w:szCs w:val="26"/>
              </w:rPr>
              <w:t>Cướp</w:t>
            </w:r>
            <w:proofErr w:type="spellEnd"/>
            <w:r w:rsidR="005401A3"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401A3" w:rsidRPr="002C6C3C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="005401A3" w:rsidRPr="002C6C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5BCD35" w14:textId="77777777" w:rsidR="000C211D" w:rsidRPr="002C6C3C" w:rsidRDefault="000C211D" w:rsidP="00B51D6D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Tăng cường vận động: </w:t>
            </w: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 </w:t>
            </w:r>
          </w:p>
          <w:p w14:paraId="08DC3CE7" w14:textId="77777777" w:rsidR="00676307" w:rsidRPr="002C6C3C" w:rsidRDefault="00676307" w:rsidP="00B51D6D">
            <w:pPr>
              <w:pStyle w:val="oancuaDanhsach"/>
              <w:numPr>
                <w:ilvl w:val="0"/>
                <w:numId w:val="9"/>
              </w:numPr>
              <w:spacing w:before="120" w:after="120"/>
              <w:ind w:left="178" w:hanging="219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Bò dích dắc qua 7 điểm.</w:t>
            </w:r>
          </w:p>
          <w:p w14:paraId="04192ACF" w14:textId="77777777" w:rsidR="00676307" w:rsidRPr="002C6C3C" w:rsidRDefault="00676307" w:rsidP="00B51D6D">
            <w:pPr>
              <w:pStyle w:val="oancuaDanhsach"/>
              <w:numPr>
                <w:ilvl w:val="0"/>
                <w:numId w:val="9"/>
              </w:numPr>
              <w:spacing w:before="120" w:after="120"/>
              <w:ind w:left="178" w:hanging="219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lastRenderedPageBreak/>
              <w:t>Bật liên tục vào vòng.</w:t>
            </w:r>
          </w:p>
          <w:p w14:paraId="4A6E2C71" w14:textId="77777777" w:rsidR="000C211D" w:rsidRPr="002C6C3C" w:rsidRDefault="00676307" w:rsidP="00B51D6D">
            <w:pPr>
              <w:pStyle w:val="oancuaDanhsach"/>
              <w:numPr>
                <w:ilvl w:val="0"/>
                <w:numId w:val="9"/>
              </w:numPr>
              <w:spacing w:before="120" w:after="120"/>
              <w:ind w:left="178" w:hanging="219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  <w:t>Tung, đập bắt bóng tại chỗ</w:t>
            </w:r>
          </w:p>
          <w:p w14:paraId="548C0637" w14:textId="3A89FA0D" w:rsidR="002C6C3C" w:rsidRPr="002C6C3C" w:rsidRDefault="002C6C3C" w:rsidP="002C6C3C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Chơi tự do</w:t>
            </w:r>
          </w:p>
        </w:tc>
        <w:tc>
          <w:tcPr>
            <w:tcW w:w="2646" w:type="dxa"/>
          </w:tcPr>
          <w:p w14:paraId="1AD73C9B" w14:textId="77777777" w:rsidR="00676307" w:rsidRPr="002C6C3C" w:rsidRDefault="008D076A" w:rsidP="00B51D6D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6C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TCVĐ:</w:t>
            </w:r>
            <w:r w:rsidRPr="002C6C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>vui</w:t>
            </w:r>
            <w:proofErr w:type="spellEnd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>buồn</w:t>
            </w:r>
            <w:proofErr w:type="spellEnd"/>
            <w:r w:rsidRPr="002C6C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3F8835" w14:textId="77777777" w:rsidR="00676307" w:rsidRPr="002C6C3C" w:rsidRDefault="00676307" w:rsidP="00B51D6D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Tăng cường vận động: </w:t>
            </w: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 </w:t>
            </w:r>
          </w:p>
          <w:p w14:paraId="59591FC3" w14:textId="0D81D35D" w:rsidR="00676307" w:rsidRPr="00CF6CAB" w:rsidRDefault="00CF6CAB" w:rsidP="00CF6CAB">
            <w:pPr>
              <w:spacing w:before="120" w:after="120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-</w:t>
            </w:r>
            <w:r w:rsidR="00676307" w:rsidRPr="00CF6CAB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Bò dích dắc qua 7 điểm.</w:t>
            </w:r>
          </w:p>
          <w:p w14:paraId="4B2452C2" w14:textId="6371D5C0" w:rsidR="00676307" w:rsidRPr="00CF6CAB" w:rsidRDefault="00CF6CAB" w:rsidP="00CF6CAB">
            <w:pPr>
              <w:spacing w:before="120" w:after="120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lastRenderedPageBreak/>
              <w:t>-</w:t>
            </w:r>
            <w:r w:rsidR="00676307" w:rsidRPr="00CF6CAB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Bật liên tục vào vòng.</w:t>
            </w:r>
          </w:p>
          <w:p w14:paraId="7C1F0711" w14:textId="4997DCAD" w:rsidR="000C211D" w:rsidRPr="00CF6CAB" w:rsidRDefault="00CF6CAB" w:rsidP="00CF6CAB">
            <w:pPr>
              <w:spacing w:before="120" w:after="120"/>
              <w:rPr>
                <w:rFonts w:ascii="Times New Roman" w:hAnsi="Times New Roman" w:cs="Times New Roman"/>
                <w:bCs/>
                <w:spacing w:val="-1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  <w:t>-</w:t>
            </w:r>
            <w:r w:rsidR="00676307" w:rsidRPr="00CF6CAB"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  <w:t>Tung, đập bắt bóng tại chỗ</w:t>
            </w:r>
          </w:p>
          <w:p w14:paraId="5F343C86" w14:textId="31827F6E" w:rsidR="00CF6CAB" w:rsidRPr="00CF6CAB" w:rsidRDefault="00CF6CAB" w:rsidP="00CF6CA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-</w:t>
            </w:r>
            <w:r w:rsidRPr="00CF6CAB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Đi trên dây (dây đặt trên sàn),</w:t>
            </w:r>
          </w:p>
          <w:p w14:paraId="4B87AAED" w14:textId="1148C61B" w:rsidR="002C6C3C" w:rsidRPr="002C6C3C" w:rsidRDefault="002C6C3C" w:rsidP="002C6C3C">
            <w:pPr>
              <w:spacing w:before="120" w:after="12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pt-BR"/>
              </w:rPr>
            </w:pPr>
            <w:r w:rsidRPr="002C6C3C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Chơi tự do</w:t>
            </w:r>
          </w:p>
        </w:tc>
      </w:tr>
      <w:tr w:rsidR="009E1706" w:rsidRPr="002C6C3C" w14:paraId="7FFB6E9F" w14:textId="77777777" w:rsidTr="004F48A1">
        <w:tc>
          <w:tcPr>
            <w:tcW w:w="1980" w:type="dxa"/>
            <w:vAlign w:val="center"/>
          </w:tcPr>
          <w:p w14:paraId="769CA016" w14:textId="040034A1" w:rsidR="009E1706" w:rsidRPr="002C6C3C" w:rsidRDefault="009E1706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Ăn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Ngủ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Vệ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285" w:type="dxa"/>
            <w:gridSpan w:val="6"/>
          </w:tcPr>
          <w:p w14:paraId="71B6745C" w14:textId="77777777" w:rsidR="009E1706" w:rsidRPr="00F80908" w:rsidRDefault="009E1706" w:rsidP="00B51D6D">
            <w:pPr>
              <w:pStyle w:val="oancuaDanhsach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 w:rsidRPr="00F80908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  <w:t>Chỉ số 15:</w:t>
            </w:r>
            <w:r w:rsidRPr="00F80908"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 xml:space="preserve"> Biết rửa tay bằng xà phòng trước khi ăn, sau khi đi vệ sinh và khi tay bẩn</w:t>
            </w:r>
          </w:p>
          <w:p w14:paraId="7F9ADDBC" w14:textId="77777777" w:rsidR="009E1706" w:rsidRPr="00F80908" w:rsidRDefault="009E1706" w:rsidP="00B51D6D">
            <w:pPr>
              <w:pStyle w:val="oancuaDanhsach"/>
              <w:numPr>
                <w:ilvl w:val="0"/>
                <w:numId w:val="10"/>
              </w:numPr>
              <w:spacing w:before="120" w:after="1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 w:rsidRPr="00F80908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vi-VN"/>
              </w:rPr>
              <w:t>Chỉ số 16</w:t>
            </w:r>
            <w:r w:rsidRPr="00F80908"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: Tự rửa mặt, chải răng hàng ngày</w:t>
            </w:r>
          </w:p>
          <w:p w14:paraId="73398049" w14:textId="77777777" w:rsidR="009E1706" w:rsidRPr="002C6C3C" w:rsidRDefault="009E1706" w:rsidP="00B51D6D">
            <w:pPr>
              <w:pStyle w:val="oancuaDanhsac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Mời cô, mời bạn khi ăn và ăn từ tốn.</w:t>
            </w:r>
          </w:p>
        </w:tc>
      </w:tr>
      <w:tr w:rsidR="00CF6CAB" w:rsidRPr="002C6C3C" w14:paraId="25C16E1B" w14:textId="77777777" w:rsidTr="00146BFA">
        <w:trPr>
          <w:trHeight w:val="3694"/>
        </w:trPr>
        <w:tc>
          <w:tcPr>
            <w:tcW w:w="1980" w:type="dxa"/>
            <w:vAlign w:val="center"/>
          </w:tcPr>
          <w:p w14:paraId="6BCFBE93" w14:textId="77777777" w:rsidR="00CF6CAB" w:rsidRPr="002C6C3C" w:rsidRDefault="00CF6CAB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551" w:type="dxa"/>
            <w:gridSpan w:val="2"/>
          </w:tcPr>
          <w:p w14:paraId="6AED5F6F" w14:textId="77777777" w:rsidR="00CF6CAB" w:rsidRPr="00CF6CAB" w:rsidRDefault="00CF6CAB" w:rsidP="00CF6CAB">
            <w:pPr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Chỉ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số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16: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Tự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rửa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mặt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chải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răng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hàng</w:t>
            </w:r>
            <w:proofErr w:type="spellEnd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ngày</w:t>
            </w:r>
            <w:proofErr w:type="spellEnd"/>
          </w:p>
          <w:p w14:paraId="4A93D05D" w14:textId="6E2BA57F" w:rsidR="00CF6CAB" w:rsidRPr="00CF6CAB" w:rsidRDefault="00CF6CAB" w:rsidP="00146BFA">
            <w:pPr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2269" w:type="dxa"/>
          </w:tcPr>
          <w:p w14:paraId="23AD6C82" w14:textId="096742C6" w:rsidR="00CF6CAB" w:rsidRDefault="00CF6CAB" w:rsidP="00CF6CAB">
            <w:pPr>
              <w:spacing w:before="120" w:after="12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Trẻ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được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đặc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điểm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công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dụng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cách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dụng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đồ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dùng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đồ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một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mối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liên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hệ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đơn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giản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giữa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đặc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điểm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cấu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tạo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với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cách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sử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dụng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đồ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dùng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đồ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quen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thuộc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14:paraId="4F288035" w14:textId="4FDE7A5B" w:rsidR="00CF6CAB" w:rsidRPr="00B52AAC" w:rsidRDefault="00CF6CAB" w:rsidP="00B52AAC">
            <w:pPr>
              <w:spacing w:before="120" w:after="12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bài</w:t>
            </w:r>
            <w:proofErr w:type="spellEnd"/>
            <w:r w:rsidR="00B52AA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“Sáng </w:t>
            </w:r>
            <w:proofErr w:type="spellStart"/>
            <w:r w:rsidR="00B52AA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thứ</w:t>
            </w:r>
            <w:proofErr w:type="spellEnd"/>
            <w:r w:rsidR="00B52AA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B52AA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hai</w:t>
            </w:r>
            <w:proofErr w:type="spellEnd"/>
            <w:r w:rsidR="00B52AA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”</w:t>
            </w:r>
          </w:p>
        </w:tc>
        <w:tc>
          <w:tcPr>
            <w:tcW w:w="2410" w:type="dxa"/>
          </w:tcPr>
          <w:p w14:paraId="723BE49C" w14:textId="61782D20" w:rsidR="00B52AAC" w:rsidRPr="00B52AAC" w:rsidRDefault="00B52AAC" w:rsidP="00B52AAC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lang w:val="pt-BR" w:eastAsia="vi-VN"/>
              </w:rPr>
            </w:pPr>
            <w:r w:rsidRPr="00746DE3">
              <w:rPr>
                <w:rFonts w:ascii="Times New Roman" w:hAnsi="Times New Roman" w:cs="Times New Roman"/>
                <w:color w:val="0000FF"/>
                <w:sz w:val="28"/>
                <w:szCs w:val="28"/>
                <w:lang w:val="pt-BR" w:eastAsia="vi-VN"/>
              </w:rPr>
              <w:t xml:space="preserve">Chỉ số 27. Nói được một số thông tin quan trọng về bản thân và gia đình; </w:t>
            </w:r>
          </w:p>
          <w:p w14:paraId="1493EED3" w14:textId="0FDDED1F" w:rsidR="00CF6CAB" w:rsidRPr="002C6C3C" w:rsidRDefault="00B52AAC" w:rsidP="00B52AAC">
            <w:pPr>
              <w:spacing w:before="120" w:after="120" w:line="276" w:lineRule="auto"/>
              <w:ind w:left="48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-Trẻ đọc thơ “Làm anh”</w:t>
            </w:r>
          </w:p>
        </w:tc>
        <w:tc>
          <w:tcPr>
            <w:tcW w:w="2409" w:type="dxa"/>
          </w:tcPr>
          <w:p w14:paraId="0A3DDB50" w14:textId="5C18F4B1" w:rsidR="00CF6CAB" w:rsidRPr="002C6C3C" w:rsidRDefault="00B52AAC" w:rsidP="00833874">
            <w:pPr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Trẻ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nói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đình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mình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phố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xóm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),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thoại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nếu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CF6C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hỏi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trò</w:t>
            </w:r>
            <w:proofErr w:type="spellEnd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F6CAB" w:rsidRPr="002C6C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chuyện</w:t>
            </w:r>
            <w:proofErr w:type="spellEnd"/>
          </w:p>
          <w:p w14:paraId="447F69A0" w14:textId="0B0EC01A" w:rsidR="00B52AAC" w:rsidRPr="00746DE3" w:rsidRDefault="00B52AAC" w:rsidP="00B52A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</w:t>
            </w:r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proofErr w:type="spellEnd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46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134A8F" w14:textId="5FCA37AF" w:rsidR="00CF6CAB" w:rsidRPr="002C6C3C" w:rsidRDefault="00CF6CAB" w:rsidP="00B52AAC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46" w:type="dxa"/>
          </w:tcPr>
          <w:p w14:paraId="63A2791E" w14:textId="6B0D6FFA" w:rsidR="00B52AAC" w:rsidRPr="002C6C3C" w:rsidRDefault="00B52AAC" w:rsidP="00B52AAC">
            <w:pPr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Trẻ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so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sánh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sự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khác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nhau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giống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nhau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đồ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dùng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đồ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sự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đa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dạng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chúng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phân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loại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đồ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dùng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đồ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chơi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theo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2 - 3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dấu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hiệu</w:t>
            </w:r>
            <w:proofErr w:type="spellEnd"/>
            <w:r w:rsidRPr="002C6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14:paraId="193F2028" w14:textId="62D36A50" w:rsidR="00CF6CAB" w:rsidRPr="002C6C3C" w:rsidRDefault="00CF6CAB" w:rsidP="00B52AAC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C6C3C" w:rsidRPr="002C6C3C" w14:paraId="1F74E1AE" w14:textId="77777777" w:rsidTr="001123A1">
        <w:tc>
          <w:tcPr>
            <w:tcW w:w="1980" w:type="dxa"/>
            <w:vAlign w:val="center"/>
          </w:tcPr>
          <w:p w14:paraId="08A9D7E8" w14:textId="7877296D" w:rsidR="002C6C3C" w:rsidRPr="002C6C3C" w:rsidRDefault="002C6C3C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Tình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trạng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sức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khỏe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551" w:type="dxa"/>
            <w:gridSpan w:val="2"/>
          </w:tcPr>
          <w:p w14:paraId="34D5293C" w14:textId="77777777" w:rsidR="002C6C3C" w:rsidRPr="002C6C3C" w:rsidRDefault="002C6C3C" w:rsidP="001123A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14:paraId="709BAD20" w14:textId="14AC0C66" w:rsidR="002C6C3C" w:rsidRPr="002C6C3C" w:rsidRDefault="002C6C3C" w:rsidP="002C6C3C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F4D85A9" w14:textId="77777777" w:rsidR="002C6C3C" w:rsidRPr="002C6C3C" w:rsidRDefault="002C6C3C" w:rsidP="001123A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14:paraId="7C0D608F" w14:textId="77777777" w:rsidR="002C6C3C" w:rsidRPr="002C6C3C" w:rsidRDefault="002C6C3C" w:rsidP="001123A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46" w:type="dxa"/>
          </w:tcPr>
          <w:p w14:paraId="76CC8771" w14:textId="29F4F12E" w:rsidR="002C6C3C" w:rsidRPr="002C6C3C" w:rsidRDefault="002C6C3C" w:rsidP="001123A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C6C3C" w:rsidRPr="002C6C3C" w14:paraId="5B0B8E40" w14:textId="77777777" w:rsidTr="001123A1">
        <w:tc>
          <w:tcPr>
            <w:tcW w:w="1980" w:type="dxa"/>
            <w:vAlign w:val="center"/>
          </w:tcPr>
          <w:p w14:paraId="62028BC7" w14:textId="2FC4C3C0" w:rsidR="002C6C3C" w:rsidRPr="002C6C3C" w:rsidRDefault="002C6C3C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Trạng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thái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cảm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xúc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thái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551" w:type="dxa"/>
            <w:gridSpan w:val="2"/>
          </w:tcPr>
          <w:p w14:paraId="588EBFC0" w14:textId="637AD7C6" w:rsidR="002C6C3C" w:rsidRPr="002C6C3C" w:rsidRDefault="002C6C3C" w:rsidP="002C6C3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14:paraId="775F08BB" w14:textId="77777777" w:rsidR="002C6C3C" w:rsidRPr="002C6C3C" w:rsidRDefault="002C6C3C" w:rsidP="001123A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3DEE1ED" w14:textId="2B2E8E51" w:rsidR="002C6C3C" w:rsidRPr="002C6C3C" w:rsidRDefault="002C6C3C" w:rsidP="002C6C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88DFB77" w14:textId="77777777" w:rsidR="002C6C3C" w:rsidRPr="002C6C3C" w:rsidRDefault="002C6C3C" w:rsidP="001123A1">
            <w:pPr>
              <w:spacing w:before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46" w:type="dxa"/>
          </w:tcPr>
          <w:p w14:paraId="16B93AA5" w14:textId="34167C90" w:rsidR="002C6C3C" w:rsidRPr="002C6C3C" w:rsidRDefault="002C6C3C" w:rsidP="006B2FAB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C6C3C" w:rsidRPr="002C6C3C" w14:paraId="74742EF6" w14:textId="77777777" w:rsidTr="001123A1">
        <w:tc>
          <w:tcPr>
            <w:tcW w:w="1980" w:type="dxa"/>
            <w:vAlign w:val="center"/>
          </w:tcPr>
          <w:p w14:paraId="208B7D68" w14:textId="2C2A530C" w:rsidR="002C6C3C" w:rsidRPr="002C6C3C" w:rsidRDefault="002C6C3C" w:rsidP="006B2FA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kỹ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C6C3C">
              <w:rPr>
                <w:rFonts w:ascii="Times New Roman" w:hAnsi="Times New Roman" w:cs="Times New Roman"/>
                <w:b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551" w:type="dxa"/>
            <w:gridSpan w:val="2"/>
          </w:tcPr>
          <w:p w14:paraId="4B605ED5" w14:textId="066B752C" w:rsidR="002C6C3C" w:rsidRPr="002C6C3C" w:rsidRDefault="002C6C3C" w:rsidP="002C6C3C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14:paraId="4B22FB54" w14:textId="77777777" w:rsidR="002C6C3C" w:rsidRPr="002C6C3C" w:rsidRDefault="002C6C3C" w:rsidP="001123A1">
            <w:pPr>
              <w:spacing w:before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8109937" w14:textId="650EDE1A" w:rsidR="002C6C3C" w:rsidRPr="002C6C3C" w:rsidRDefault="002C6C3C" w:rsidP="006B2FAB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14:paraId="4FD28256" w14:textId="75CA1830" w:rsidR="002C6C3C" w:rsidRPr="002C6C3C" w:rsidRDefault="002C6C3C" w:rsidP="002C6C3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46" w:type="dxa"/>
          </w:tcPr>
          <w:p w14:paraId="2256BBED" w14:textId="02AB0421" w:rsidR="002C6C3C" w:rsidRPr="002C6C3C" w:rsidRDefault="002C6C3C" w:rsidP="006B2FAB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55D23EF" w14:textId="77777777" w:rsidR="000C211D" w:rsidRPr="002C6C3C" w:rsidRDefault="000C211D" w:rsidP="006B2FAB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387D3D" w14:textId="77777777" w:rsidR="000C211D" w:rsidRPr="002C6C3C" w:rsidRDefault="000C211D" w:rsidP="006B2FAB">
      <w:p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</w:p>
    <w:sectPr w:rsidR="000C211D" w:rsidRPr="002C6C3C" w:rsidSect="00485CC7">
      <w:head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DD032" w14:textId="77777777" w:rsidR="006C3784" w:rsidRDefault="006C3784" w:rsidP="00A85E55">
      <w:pPr>
        <w:spacing w:after="0" w:line="240" w:lineRule="auto"/>
      </w:pPr>
      <w:r>
        <w:separator/>
      </w:r>
    </w:p>
  </w:endnote>
  <w:endnote w:type="continuationSeparator" w:id="0">
    <w:p w14:paraId="10EF8690" w14:textId="77777777" w:rsidR="006C3784" w:rsidRDefault="006C3784" w:rsidP="00A85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971E3" w14:textId="77777777" w:rsidR="006C3784" w:rsidRDefault="006C3784" w:rsidP="00A85E55">
      <w:pPr>
        <w:spacing w:after="0" w:line="240" w:lineRule="auto"/>
      </w:pPr>
      <w:r>
        <w:separator/>
      </w:r>
    </w:p>
  </w:footnote>
  <w:footnote w:type="continuationSeparator" w:id="0">
    <w:p w14:paraId="5E26EC55" w14:textId="77777777" w:rsidR="006C3784" w:rsidRDefault="006C3784" w:rsidP="00A85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13874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D55287" w14:textId="6FAC2189" w:rsidR="00A85E55" w:rsidRDefault="00A85E55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63398" w14:textId="77777777" w:rsidR="00A85E55" w:rsidRDefault="00A85E55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22F6"/>
    <w:multiLevelType w:val="hybridMultilevel"/>
    <w:tmpl w:val="C8AAD742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2B0"/>
    <w:multiLevelType w:val="hybridMultilevel"/>
    <w:tmpl w:val="B4C8DF44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0F89"/>
    <w:multiLevelType w:val="hybridMultilevel"/>
    <w:tmpl w:val="7A348D90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0ABA"/>
    <w:multiLevelType w:val="hybridMultilevel"/>
    <w:tmpl w:val="88FA4E14"/>
    <w:lvl w:ilvl="0" w:tplc="B57E24D4">
      <w:numFmt w:val="bullet"/>
      <w:lvlText w:val="-"/>
      <w:lvlJc w:val="left"/>
      <w:pPr>
        <w:ind w:left="7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DD24948"/>
    <w:multiLevelType w:val="hybridMultilevel"/>
    <w:tmpl w:val="39AE4BB2"/>
    <w:lvl w:ilvl="0" w:tplc="E4145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B2796"/>
    <w:multiLevelType w:val="hybridMultilevel"/>
    <w:tmpl w:val="B67E74C8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52AB7"/>
    <w:multiLevelType w:val="hybridMultilevel"/>
    <w:tmpl w:val="C1F09736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03AA5"/>
    <w:multiLevelType w:val="hybridMultilevel"/>
    <w:tmpl w:val="1C2E99FA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73AF8"/>
    <w:multiLevelType w:val="hybridMultilevel"/>
    <w:tmpl w:val="F7E016B6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61F5C"/>
    <w:multiLevelType w:val="hybridMultilevel"/>
    <w:tmpl w:val="9F7A8984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35141"/>
    <w:multiLevelType w:val="hybridMultilevel"/>
    <w:tmpl w:val="F0081D0E"/>
    <w:lvl w:ilvl="0" w:tplc="B57E2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3253">
    <w:abstractNumId w:val="4"/>
  </w:num>
  <w:num w:numId="2" w16cid:durableId="644939884">
    <w:abstractNumId w:val="3"/>
  </w:num>
  <w:num w:numId="3" w16cid:durableId="740445026">
    <w:abstractNumId w:val="8"/>
  </w:num>
  <w:num w:numId="4" w16cid:durableId="1627198199">
    <w:abstractNumId w:val="7"/>
  </w:num>
  <w:num w:numId="5" w16cid:durableId="703212918">
    <w:abstractNumId w:val="6"/>
  </w:num>
  <w:num w:numId="6" w16cid:durableId="2029599709">
    <w:abstractNumId w:val="9"/>
  </w:num>
  <w:num w:numId="7" w16cid:durableId="425688608">
    <w:abstractNumId w:val="5"/>
  </w:num>
  <w:num w:numId="8" w16cid:durableId="132256955">
    <w:abstractNumId w:val="2"/>
  </w:num>
  <w:num w:numId="9" w16cid:durableId="135686115">
    <w:abstractNumId w:val="0"/>
  </w:num>
  <w:num w:numId="10" w16cid:durableId="868765237">
    <w:abstractNumId w:val="10"/>
  </w:num>
  <w:num w:numId="11" w16cid:durableId="197443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1D"/>
    <w:rsid w:val="00000770"/>
    <w:rsid w:val="00070135"/>
    <w:rsid w:val="000C211D"/>
    <w:rsid w:val="000D501A"/>
    <w:rsid w:val="001123A1"/>
    <w:rsid w:val="00112A2C"/>
    <w:rsid w:val="00211406"/>
    <w:rsid w:val="002447EB"/>
    <w:rsid w:val="002C6C3C"/>
    <w:rsid w:val="00311C5D"/>
    <w:rsid w:val="00314E4A"/>
    <w:rsid w:val="00347C41"/>
    <w:rsid w:val="003861CB"/>
    <w:rsid w:val="003B2350"/>
    <w:rsid w:val="003E1AAE"/>
    <w:rsid w:val="0042683C"/>
    <w:rsid w:val="00485CC7"/>
    <w:rsid w:val="004C5AEC"/>
    <w:rsid w:val="00504895"/>
    <w:rsid w:val="00534E00"/>
    <w:rsid w:val="005401A3"/>
    <w:rsid w:val="00543840"/>
    <w:rsid w:val="005F5501"/>
    <w:rsid w:val="00625E61"/>
    <w:rsid w:val="00627FCA"/>
    <w:rsid w:val="00676307"/>
    <w:rsid w:val="00680AAC"/>
    <w:rsid w:val="006B2FAB"/>
    <w:rsid w:val="006C3784"/>
    <w:rsid w:val="00705868"/>
    <w:rsid w:val="0071710E"/>
    <w:rsid w:val="00763B9B"/>
    <w:rsid w:val="007B25AF"/>
    <w:rsid w:val="00803771"/>
    <w:rsid w:val="00821C36"/>
    <w:rsid w:val="00833874"/>
    <w:rsid w:val="00880D1E"/>
    <w:rsid w:val="0088420C"/>
    <w:rsid w:val="008A6052"/>
    <w:rsid w:val="008C5B2F"/>
    <w:rsid w:val="008D076A"/>
    <w:rsid w:val="008F4194"/>
    <w:rsid w:val="0093169C"/>
    <w:rsid w:val="00961E03"/>
    <w:rsid w:val="009D29C9"/>
    <w:rsid w:val="009E1706"/>
    <w:rsid w:val="009F6318"/>
    <w:rsid w:val="00A820C5"/>
    <w:rsid w:val="00A85E55"/>
    <w:rsid w:val="00B51D6D"/>
    <w:rsid w:val="00B52AAC"/>
    <w:rsid w:val="00B96234"/>
    <w:rsid w:val="00BA690F"/>
    <w:rsid w:val="00BC533D"/>
    <w:rsid w:val="00CF6CAB"/>
    <w:rsid w:val="00D3295A"/>
    <w:rsid w:val="00D715C3"/>
    <w:rsid w:val="00E95750"/>
    <w:rsid w:val="00EA530A"/>
    <w:rsid w:val="00EB673A"/>
    <w:rsid w:val="00F13970"/>
    <w:rsid w:val="00F80908"/>
    <w:rsid w:val="00FC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F51D"/>
  <w15:chartTrackingRefBased/>
  <w15:docId w15:val="{B88E792C-E34E-4128-A967-68F54055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0C211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0C211D"/>
    <w:pPr>
      <w:spacing w:after="200" w:line="276" w:lineRule="auto"/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A8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85E55"/>
  </w:style>
  <w:style w:type="paragraph" w:styleId="Chntrang">
    <w:name w:val="footer"/>
    <w:basedOn w:val="Binhthng"/>
    <w:link w:val="ChntrangChar"/>
    <w:uiPriority w:val="99"/>
    <w:unhideWhenUsed/>
    <w:rsid w:val="00A85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85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628DB-D056-4C9E-B7D1-0E505EA6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2024-09-22T04:35:00Z</dcterms:created>
  <dcterms:modified xsi:type="dcterms:W3CDTF">2024-09-23T06:24:00Z</dcterms:modified>
</cp:coreProperties>
</file>